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Midterm Exam (217 points)</w:t>
      </w:r>
    </w:p>
    <w:p>
      <w:pPr>
        <w:pStyle w:val="Author"/>
      </w:pPr>
      <w:r>
        <w:t xml:space="preserve">TYPE YOUR NAME HERE</w:t>
      </w:r>
    </w:p>
    <w:p>
      <w:pPr>
        <w:pStyle w:val="Date"/>
      </w:pPr>
      <w:r>
        <w:t xml:space="preserve">Invalid Date</w:t>
      </w:r>
    </w:p>
    <w:bookmarkStart w:id="20" w:name="instructions"/>
    <w:p>
      <w:pPr>
        <w:pStyle w:val="Heading2"/>
      </w:pPr>
      <w:r>
        <w:t xml:space="preserve">Instructions</w:t>
      </w:r>
    </w:p>
    <w:p>
      <w:pPr>
        <w:pStyle w:val="FirstParagraph"/>
      </w:pPr>
      <w:r>
        <w:t xml:space="preserve">Complete each exercise either in this qmd file or on paper. Include your name as the author and the date completed in the YAML code at the top of this file. Any parts completed on paper should either (a) be handed to David Housman, (b) placed in SC 117, or (c) scanned into a pdf file. This qmd file should be rendered to an html, docx, or pdf file. Zip together all relevant files: Rproj, qmd, rendered file, any data or image files, and (optionally) the pdf file containing your answers completed on paper. Upload the zip file in Moodle. Points will be taken off if these instructions are not followed.</w:t>
      </w:r>
    </w:p>
    <w:bookmarkEnd w:id="20"/>
    <w:bookmarkStart w:id="21" w:name="academic-integrity"/>
    <w:p>
      <w:pPr>
        <w:pStyle w:val="Heading2"/>
      </w:pPr>
      <w:r>
        <w:t xml:space="preserve">Academic Integrity</w:t>
      </w:r>
    </w:p>
    <w:p>
      <w:pPr>
        <w:pStyle w:val="FirstParagraph"/>
      </w:pPr>
      <w:r>
        <w:t xml:space="preserve">In completing this exam, you may use any inanimate resource associated with this course: Moodle and the texts and class notes linked there, handouts and your notes, R, RStudio, and spreadsheet software such as Excel or Google Sheets. You may not use other resources nor communicate with any person except to ask the instructor clarification questions.</w:t>
      </w:r>
    </w:p>
    <w:p>
      <w:pPr>
        <w:pStyle w:val="BodyText"/>
      </w:pPr>
      <w:r>
        <w:t xml:space="preserve">By submitting this assignment, the author attests to abiding by the above statement and the</w:t>
      </w:r>
      <w:r>
        <w:t xml:space="preserve"> </w:t>
      </w:r>
      <w:r>
        <w:rPr>
          <w:i/>
          <w:iCs/>
        </w:rPr>
        <w:t xml:space="preserve">Collaboration and Academic Integrity</w:t>
      </w:r>
      <w:r>
        <w:t xml:space="preserve"> </w:t>
      </w:r>
      <w:r>
        <w:t xml:space="preserve">policy stated in the course syllabus.</w:t>
      </w:r>
    </w:p>
    <w:bookmarkEnd w:id="21"/>
    <w:bookmarkStart w:id="22" w:name="Xe1d0d14003d989053339f9dbac820820f40bc7b"/>
    <w:p>
      <w:pPr>
        <w:pStyle w:val="Heading2"/>
      </w:pPr>
      <w:r>
        <w:t xml:space="preserve">Special Instruction for Exercises 1-4, 9, &amp; 11</w:t>
      </w:r>
    </w:p>
    <w:p>
      <w:pPr>
        <w:pStyle w:val="FirstParagraph"/>
      </w:pPr>
      <w:r>
        <w:t xml:space="preserve">When asked to calculate something in these exercises, use only simple arithmetic (</w:t>
      </w:r>
      <m:oMath>
        <m:r>
          <m:rPr>
            <m:sty m:val="p"/>
          </m:rPr>
          <m:t>+</m:t>
        </m:r>
        <m:r>
          <m:rPr>
            <m:sty m:val="p"/>
          </m:rPr>
          <m:t>,</m:t>
        </m:r>
        <m:r>
          <m:rPr>
            <m:sty m:val="p"/>
          </m:rPr>
          <m:t>−</m:t>
        </m:r>
        <m:r>
          <m:rPr>
            <m:sty m:val="p"/>
          </m:rPr>
          <m:t>,</m:t>
        </m:r>
        <m:r>
          <m:rPr>
            <m:sty m:val="p"/>
          </m:rPr>
          <m:t>×</m:t>
        </m:r>
        <m:r>
          <m:rPr>
            <m:sty m:val="p"/>
          </m:rPr>
          <m:t>,</m:t>
        </m:r>
        <m:r>
          <m:rPr>
            <m:sty m:val="p"/>
          </m:rPr>
          <m:t>÷</m:t>
        </m:r>
      </m:oMath>
      <w:r>
        <w:t xml:space="preserve">, and power). For full credit, show the arithmetic perfomed and give a final answer in decimal form rounded to four decimal places, e.g.,</w:t>
      </w:r>
      <w:r>
        <w:t xml:space="preserve"> </w:t>
      </w:r>
      <m:oMath>
        <m:r>
          <m:t>1</m:t>
        </m:r>
        <m:r>
          <m:rPr>
            <m:sty m:val="p"/>
          </m:rPr>
          <m:t>/</m:t>
        </m:r>
        <m:r>
          <m:t>3</m:t>
        </m:r>
        <m:r>
          <m:rPr>
            <m:sty m:val="p"/>
          </m:rPr>
          <m:t>≈</m:t>
        </m:r>
        <m:r>
          <m:t>0.3333</m:t>
        </m:r>
      </m:oMath>
      <w:r>
        <w:t xml:space="preserve">. If an exact answer can be expressed in decimal form with fewer than four decimal places, it is okay to drop the zeros, e.g.,</w:t>
      </w:r>
      <w:r>
        <w:t xml:space="preserve"> </w:t>
      </w:r>
      <m:oMath>
        <m:r>
          <m:t>2</m:t>
        </m:r>
        <m:r>
          <m:rPr>
            <m:sty m:val="p"/>
          </m:rPr>
          <m:t>/</m:t>
        </m:r>
        <m:r>
          <m:t>5</m:t>
        </m:r>
        <m:r>
          <m:rPr>
            <m:sty m:val="p"/>
          </m:rPr>
          <m:t>=</m:t>
        </m:r>
        <m:r>
          <m:t>0.4</m:t>
        </m:r>
      </m:oMath>
      <w:r>
        <w:t xml:space="preserve">. Graphs should be hand-drawn on graph paper (provided with this exam as a pdf file).</w:t>
      </w:r>
    </w:p>
    <w:bookmarkEnd w:id="22"/>
    <w:bookmarkStart w:id="23" w:name="exercise-1-23-points"/>
    <w:p>
      <w:pPr>
        <w:pStyle w:val="Heading2"/>
      </w:pPr>
      <w:r>
        <w:t xml:space="preserve">Exercise 1 (23 points)</w:t>
      </w:r>
    </w:p>
    <w:p>
      <w:pPr>
        <w:pStyle w:val="FirstParagraph"/>
      </w:pPr>
      <w:r>
        <w:t xml:space="preserve">A manufacturer randomly selected 101 resistors and measured their resistances. The data (in ohms) is presented in ascending order in the table.</w:t>
      </w:r>
    </w:p>
    <w:tbl>
      <w:tblPr>
        <w:tblStyle w:val="Table"/>
        <w:tblW w:type="pct" w:w="5000"/>
        <w:tblLayout w:type="fixed"/>
        <w:tblLook w:firstRow="0" w:lastRow="0" w:firstColumn="0" w:lastColumn="0" w:noHBand="0" w:noVBand="0" w:val="0000"/>
      </w:tblPr>
      <w:tblGrid>
        <w:gridCol w:w="792"/>
        <w:gridCol w:w="792"/>
        <w:gridCol w:w="792"/>
        <w:gridCol w:w="792"/>
        <w:gridCol w:w="792"/>
        <w:gridCol w:w="792"/>
        <w:gridCol w:w="792"/>
        <w:gridCol w:w="792"/>
        <w:gridCol w:w="792"/>
        <w:gridCol w:w="792"/>
      </w:tblGrid>
      <w:tr>
        <w:tc>
          <w:tcPr/>
          <w:p>
            <w:pPr>
              <w:pStyle w:val="Compact"/>
            </w:pPr>
            <w:r>
              <w:t xml:space="preserve">213.0</w:t>
            </w:r>
          </w:p>
        </w:tc>
        <w:tc>
          <w:tcPr/>
          <w:p>
            <w:pPr>
              <w:pStyle w:val="Compact"/>
            </w:pPr>
            <w:r>
              <w:t xml:space="preserve">215.2</w:t>
            </w:r>
          </w:p>
        </w:tc>
        <w:tc>
          <w:tcPr/>
          <w:p>
            <w:pPr>
              <w:pStyle w:val="Compact"/>
            </w:pPr>
            <w:r>
              <w:t xml:space="preserve">225.2</w:t>
            </w:r>
          </w:p>
        </w:tc>
        <w:tc>
          <w:tcPr/>
          <w:p>
            <w:pPr>
              <w:pStyle w:val="Compact"/>
            </w:pPr>
            <w:r>
              <w:t xml:space="preserve">225.3</w:t>
            </w:r>
          </w:p>
        </w:tc>
        <w:tc>
          <w:tcPr/>
          <w:p>
            <w:pPr>
              <w:pStyle w:val="Compact"/>
            </w:pPr>
            <w:r>
              <w:t xml:space="preserve">227.3</w:t>
            </w:r>
          </w:p>
        </w:tc>
        <w:tc>
          <w:tcPr/>
          <w:p>
            <w:pPr>
              <w:pStyle w:val="Compact"/>
            </w:pPr>
            <w:r>
              <w:t xml:space="preserve">227.6</w:t>
            </w:r>
          </w:p>
        </w:tc>
        <w:tc>
          <w:tcPr/>
          <w:p>
            <w:pPr>
              <w:pStyle w:val="Compact"/>
            </w:pPr>
            <w:r>
              <w:t xml:space="preserve">227.6</w:t>
            </w:r>
          </w:p>
        </w:tc>
        <w:tc>
          <w:tcPr/>
          <w:p>
            <w:pPr>
              <w:pStyle w:val="Compact"/>
            </w:pPr>
            <w:r>
              <w:t xml:space="preserve">228.8</w:t>
            </w:r>
          </w:p>
        </w:tc>
        <w:tc>
          <w:tcPr/>
          <w:p>
            <w:pPr>
              <w:pStyle w:val="Compact"/>
            </w:pPr>
            <w:r>
              <w:t xml:space="preserve">230.4</w:t>
            </w:r>
          </w:p>
        </w:tc>
        <w:tc>
          <w:tcPr/>
          <w:p>
            <w:pPr>
              <w:pStyle w:val="Compact"/>
            </w:pPr>
            <w:r>
              <w:t xml:space="preserve">230.5</w:t>
            </w:r>
          </w:p>
        </w:tc>
      </w:tr>
      <w:tr>
        <w:tc>
          <w:tcPr/>
          <w:p>
            <w:pPr>
              <w:pStyle w:val="Compact"/>
            </w:pPr>
            <w:r>
              <w:t xml:space="preserve">230.6</w:t>
            </w:r>
          </w:p>
        </w:tc>
        <w:tc>
          <w:tcPr/>
          <w:p>
            <w:pPr>
              <w:pStyle w:val="Compact"/>
            </w:pPr>
            <w:r>
              <w:t xml:space="preserve">231.7</w:t>
            </w:r>
          </w:p>
        </w:tc>
        <w:tc>
          <w:tcPr/>
          <w:p>
            <w:pPr>
              <w:pStyle w:val="Compact"/>
            </w:pPr>
            <w:r>
              <w:t xml:space="preserve">231.7</w:t>
            </w:r>
          </w:p>
        </w:tc>
        <w:tc>
          <w:tcPr/>
          <w:p>
            <w:pPr>
              <w:pStyle w:val="Compact"/>
            </w:pPr>
            <w:r>
              <w:t xml:space="preserve">233.2</w:t>
            </w:r>
          </w:p>
        </w:tc>
        <w:tc>
          <w:tcPr/>
          <w:p>
            <w:pPr>
              <w:pStyle w:val="Compact"/>
            </w:pPr>
            <w:r>
              <w:t xml:space="preserve">233.2</w:t>
            </w:r>
          </w:p>
        </w:tc>
        <w:tc>
          <w:tcPr/>
          <w:p>
            <w:pPr>
              <w:pStyle w:val="Compact"/>
            </w:pPr>
            <w:r>
              <w:t xml:space="preserve">234.6</w:t>
            </w:r>
          </w:p>
        </w:tc>
        <w:tc>
          <w:tcPr/>
          <w:p>
            <w:pPr>
              <w:pStyle w:val="Compact"/>
            </w:pPr>
            <w:r>
              <w:t xml:space="preserve">234.6</w:t>
            </w:r>
          </w:p>
        </w:tc>
        <w:tc>
          <w:tcPr/>
          <w:p>
            <w:pPr>
              <w:pStyle w:val="Compact"/>
            </w:pPr>
            <w:r>
              <w:t xml:space="preserve">234.7</w:t>
            </w:r>
          </w:p>
        </w:tc>
        <w:tc>
          <w:tcPr/>
          <w:p>
            <w:pPr>
              <w:pStyle w:val="Compact"/>
            </w:pPr>
            <w:r>
              <w:t xml:space="preserve">234.8</w:t>
            </w:r>
          </w:p>
        </w:tc>
        <w:tc>
          <w:tcPr/>
          <w:p>
            <w:pPr>
              <w:pStyle w:val="Compact"/>
            </w:pPr>
            <w:r>
              <w:t xml:space="preserve">235.2</w:t>
            </w:r>
          </w:p>
        </w:tc>
      </w:tr>
      <w:tr>
        <w:tc>
          <w:tcPr/>
          <w:p>
            <w:pPr>
              <w:pStyle w:val="Compact"/>
            </w:pPr>
            <w:r>
              <w:t xml:space="preserve">235.5</w:t>
            </w:r>
          </w:p>
        </w:tc>
        <w:tc>
          <w:tcPr/>
          <w:p>
            <w:pPr>
              <w:pStyle w:val="Compact"/>
            </w:pPr>
            <w:r>
              <w:t xml:space="preserve">236.0</w:t>
            </w:r>
          </w:p>
        </w:tc>
        <w:tc>
          <w:tcPr/>
          <w:p>
            <w:pPr>
              <w:pStyle w:val="Compact"/>
            </w:pPr>
            <w:r>
              <w:t xml:space="preserve">236.1</w:t>
            </w:r>
          </w:p>
        </w:tc>
        <w:tc>
          <w:tcPr/>
          <w:p>
            <w:pPr>
              <w:pStyle w:val="Compact"/>
            </w:pPr>
            <w:r>
              <w:t xml:space="preserve">236.1</w:t>
            </w:r>
          </w:p>
        </w:tc>
        <w:tc>
          <w:tcPr/>
          <w:p>
            <w:pPr>
              <w:pStyle w:val="Compact"/>
            </w:pPr>
            <w:r>
              <w:t xml:space="preserve">236.5</w:t>
            </w:r>
          </w:p>
        </w:tc>
        <w:tc>
          <w:tcPr/>
          <w:p>
            <w:pPr>
              <w:pStyle w:val="Compact"/>
            </w:pPr>
            <w:r>
              <w:t xml:space="preserve">236.7</w:t>
            </w:r>
          </w:p>
        </w:tc>
        <w:tc>
          <w:tcPr/>
          <w:p>
            <w:pPr>
              <w:pStyle w:val="Compact"/>
            </w:pPr>
            <w:r>
              <w:t xml:space="preserve">237.0</w:t>
            </w:r>
          </w:p>
        </w:tc>
        <w:tc>
          <w:tcPr/>
          <w:p>
            <w:pPr>
              <w:pStyle w:val="Compact"/>
            </w:pPr>
            <w:r>
              <w:t xml:space="preserve">237.2</w:t>
            </w:r>
          </w:p>
        </w:tc>
        <w:tc>
          <w:tcPr/>
          <w:p>
            <w:pPr>
              <w:pStyle w:val="Compact"/>
            </w:pPr>
            <w:r>
              <w:t xml:space="preserve">237.4</w:t>
            </w:r>
          </w:p>
        </w:tc>
        <w:tc>
          <w:tcPr/>
          <w:p>
            <w:pPr>
              <w:pStyle w:val="Compact"/>
            </w:pPr>
            <w:r>
              <w:t xml:space="preserve">237.6</w:t>
            </w:r>
          </w:p>
        </w:tc>
      </w:tr>
      <w:tr>
        <w:tc>
          <w:tcPr/>
          <w:p>
            <w:pPr>
              <w:pStyle w:val="Compact"/>
            </w:pPr>
            <w:r>
              <w:t xml:space="preserve">237.7</w:t>
            </w:r>
          </w:p>
        </w:tc>
        <w:tc>
          <w:tcPr/>
          <w:p>
            <w:pPr>
              <w:pStyle w:val="Compact"/>
            </w:pPr>
            <w:r>
              <w:t xml:space="preserve">237.7</w:t>
            </w:r>
          </w:p>
        </w:tc>
        <w:tc>
          <w:tcPr/>
          <w:p>
            <w:pPr>
              <w:pStyle w:val="Compact"/>
            </w:pPr>
            <w:r>
              <w:t xml:space="preserve">237.8</w:t>
            </w:r>
          </w:p>
        </w:tc>
        <w:tc>
          <w:tcPr/>
          <w:p>
            <w:pPr>
              <w:pStyle w:val="Compact"/>
            </w:pPr>
            <w:r>
              <w:t xml:space="preserve">238.0</w:t>
            </w:r>
          </w:p>
        </w:tc>
        <w:tc>
          <w:tcPr/>
          <w:p>
            <w:pPr>
              <w:pStyle w:val="Compact"/>
            </w:pPr>
            <w:r>
              <w:t xml:space="preserve">238.1</w:t>
            </w:r>
          </w:p>
        </w:tc>
        <w:tc>
          <w:tcPr/>
          <w:p>
            <w:pPr>
              <w:pStyle w:val="Compact"/>
            </w:pPr>
            <w:r>
              <w:t xml:space="preserve">238.2</w:t>
            </w:r>
          </w:p>
        </w:tc>
        <w:tc>
          <w:tcPr/>
          <w:p>
            <w:pPr>
              <w:pStyle w:val="Compact"/>
            </w:pPr>
            <w:r>
              <w:t xml:space="preserve">238.3</w:t>
            </w:r>
          </w:p>
        </w:tc>
        <w:tc>
          <w:tcPr/>
          <w:p>
            <w:pPr>
              <w:pStyle w:val="Compact"/>
            </w:pPr>
            <w:r>
              <w:t xml:space="preserve">238.5</w:t>
            </w:r>
          </w:p>
        </w:tc>
        <w:tc>
          <w:tcPr/>
          <w:p>
            <w:pPr>
              <w:pStyle w:val="Compact"/>
            </w:pPr>
            <w:r>
              <w:t xml:space="preserve">239.0</w:t>
            </w:r>
          </w:p>
        </w:tc>
        <w:tc>
          <w:tcPr/>
          <w:p>
            <w:pPr>
              <w:pStyle w:val="Compact"/>
            </w:pPr>
            <w:r>
              <w:t xml:space="preserve">239.2</w:t>
            </w:r>
          </w:p>
        </w:tc>
      </w:tr>
      <w:tr>
        <w:tc>
          <w:tcPr/>
          <w:p>
            <w:pPr>
              <w:pStyle w:val="Compact"/>
            </w:pPr>
            <w:r>
              <w:t xml:space="preserve">239.2</w:t>
            </w:r>
          </w:p>
        </w:tc>
        <w:tc>
          <w:tcPr/>
          <w:p>
            <w:pPr>
              <w:pStyle w:val="Compact"/>
            </w:pPr>
            <w:r>
              <w:t xml:space="preserve">239.4</w:t>
            </w:r>
          </w:p>
        </w:tc>
        <w:tc>
          <w:tcPr/>
          <w:p>
            <w:pPr>
              <w:pStyle w:val="Compact"/>
            </w:pPr>
            <w:r>
              <w:t xml:space="preserve">239.4</w:t>
            </w:r>
          </w:p>
        </w:tc>
        <w:tc>
          <w:tcPr/>
          <w:p>
            <w:pPr>
              <w:pStyle w:val="Compact"/>
            </w:pPr>
            <w:r>
              <w:t xml:space="preserve">239.5</w:t>
            </w:r>
          </w:p>
        </w:tc>
        <w:tc>
          <w:tcPr/>
          <w:p>
            <w:pPr>
              <w:pStyle w:val="Compact"/>
            </w:pPr>
            <w:r>
              <w:t xml:space="preserve">239.5</w:t>
            </w:r>
          </w:p>
        </w:tc>
        <w:tc>
          <w:tcPr/>
          <w:p>
            <w:pPr>
              <w:pStyle w:val="Compact"/>
            </w:pPr>
            <w:r>
              <w:t xml:space="preserve">239.5</w:t>
            </w:r>
          </w:p>
        </w:tc>
        <w:tc>
          <w:tcPr/>
          <w:p>
            <w:pPr>
              <w:pStyle w:val="Compact"/>
            </w:pPr>
            <w:r>
              <w:t xml:space="preserve">239.7</w:t>
            </w:r>
          </w:p>
        </w:tc>
        <w:tc>
          <w:tcPr/>
          <w:p>
            <w:pPr>
              <w:pStyle w:val="Compact"/>
            </w:pPr>
            <w:r>
              <w:t xml:space="preserve">240.0</w:t>
            </w:r>
          </w:p>
        </w:tc>
        <w:tc>
          <w:tcPr/>
          <w:p>
            <w:pPr>
              <w:pStyle w:val="Compact"/>
            </w:pPr>
            <w:r>
              <w:t xml:space="preserve">240.3</w:t>
            </w:r>
          </w:p>
        </w:tc>
        <w:tc>
          <w:tcPr/>
          <w:p>
            <w:pPr>
              <w:pStyle w:val="Compact"/>
            </w:pPr>
            <w:r>
              <w:t xml:space="preserve">240.5</w:t>
            </w:r>
          </w:p>
        </w:tc>
      </w:tr>
      <w:tr>
        <w:tc>
          <w:tcPr/>
          <w:p>
            <w:pPr>
              <w:pStyle w:val="Compact"/>
            </w:pPr>
            <w:r>
              <w:t xml:space="preserve">240.6</w:t>
            </w:r>
          </w:p>
        </w:tc>
        <w:tc>
          <w:tcPr/>
          <w:p>
            <w:pPr>
              <w:pStyle w:val="Compact"/>
            </w:pPr>
            <w:r>
              <w:t xml:space="preserve">240.6</w:t>
            </w:r>
          </w:p>
        </w:tc>
        <w:tc>
          <w:tcPr/>
          <w:p>
            <w:pPr>
              <w:pStyle w:val="Compact"/>
            </w:pPr>
            <w:r>
              <w:t xml:space="preserve">241.1</w:t>
            </w:r>
          </w:p>
        </w:tc>
        <w:tc>
          <w:tcPr/>
          <w:p>
            <w:pPr>
              <w:pStyle w:val="Compact"/>
            </w:pPr>
            <w:r>
              <w:t xml:space="preserve">241.2</w:t>
            </w:r>
          </w:p>
        </w:tc>
        <w:tc>
          <w:tcPr/>
          <w:p>
            <w:pPr>
              <w:pStyle w:val="Compact"/>
            </w:pPr>
            <w:r>
              <w:t xml:space="preserve">241.6</w:t>
            </w:r>
          </w:p>
        </w:tc>
        <w:tc>
          <w:tcPr/>
          <w:p>
            <w:pPr>
              <w:pStyle w:val="Compact"/>
            </w:pPr>
            <w:r>
              <w:t xml:space="preserve">242.0</w:t>
            </w:r>
          </w:p>
        </w:tc>
        <w:tc>
          <w:tcPr/>
          <w:p>
            <w:pPr>
              <w:pStyle w:val="Compact"/>
            </w:pPr>
            <w:r>
              <w:t xml:space="preserve">242.1</w:t>
            </w:r>
          </w:p>
        </w:tc>
        <w:tc>
          <w:tcPr/>
          <w:p>
            <w:pPr>
              <w:pStyle w:val="Compact"/>
            </w:pPr>
            <w:r>
              <w:t xml:space="preserve">242.2</w:t>
            </w:r>
          </w:p>
        </w:tc>
        <w:tc>
          <w:tcPr/>
          <w:p>
            <w:pPr>
              <w:pStyle w:val="Compact"/>
            </w:pPr>
            <w:r>
              <w:t xml:space="preserve">242.2</w:t>
            </w:r>
          </w:p>
        </w:tc>
        <w:tc>
          <w:tcPr/>
          <w:p>
            <w:pPr>
              <w:pStyle w:val="Compact"/>
            </w:pPr>
            <w:r>
              <w:t xml:space="preserve">242.3</w:t>
            </w:r>
          </w:p>
        </w:tc>
      </w:tr>
      <w:tr>
        <w:tc>
          <w:tcPr/>
          <w:p>
            <w:pPr>
              <w:pStyle w:val="Compact"/>
            </w:pPr>
            <w:r>
              <w:t xml:space="preserve">242.7</w:t>
            </w:r>
          </w:p>
        </w:tc>
        <w:tc>
          <w:tcPr/>
          <w:p>
            <w:pPr>
              <w:pStyle w:val="Compact"/>
            </w:pPr>
            <w:r>
              <w:t xml:space="preserve">242.8</w:t>
            </w:r>
          </w:p>
        </w:tc>
        <w:tc>
          <w:tcPr/>
          <w:p>
            <w:pPr>
              <w:pStyle w:val="Compact"/>
            </w:pPr>
            <w:r>
              <w:t xml:space="preserve">242.8</w:t>
            </w:r>
          </w:p>
        </w:tc>
        <w:tc>
          <w:tcPr/>
          <w:p>
            <w:pPr>
              <w:pStyle w:val="Compact"/>
            </w:pPr>
            <w:r>
              <w:t xml:space="preserve">243.3</w:t>
            </w:r>
          </w:p>
        </w:tc>
        <w:tc>
          <w:tcPr/>
          <w:p>
            <w:pPr>
              <w:pStyle w:val="Compact"/>
            </w:pPr>
            <w:r>
              <w:t xml:space="preserve">243.4</w:t>
            </w:r>
          </w:p>
        </w:tc>
        <w:tc>
          <w:tcPr/>
          <w:p>
            <w:pPr>
              <w:pStyle w:val="Compact"/>
            </w:pPr>
            <w:r>
              <w:t xml:space="preserve">243.4</w:t>
            </w:r>
          </w:p>
        </w:tc>
        <w:tc>
          <w:tcPr/>
          <w:p>
            <w:pPr>
              <w:pStyle w:val="Compact"/>
            </w:pPr>
            <w:r>
              <w:t xml:space="preserve">243.4</w:t>
            </w:r>
          </w:p>
        </w:tc>
        <w:tc>
          <w:tcPr/>
          <w:p>
            <w:pPr>
              <w:pStyle w:val="Compact"/>
            </w:pPr>
            <w:r>
              <w:t xml:space="preserve">244.6</w:t>
            </w:r>
          </w:p>
        </w:tc>
        <w:tc>
          <w:tcPr/>
          <w:p>
            <w:pPr>
              <w:pStyle w:val="Compact"/>
            </w:pPr>
            <w:r>
              <w:t xml:space="preserve">244.8</w:t>
            </w:r>
          </w:p>
        </w:tc>
        <w:tc>
          <w:tcPr/>
          <w:p>
            <w:pPr>
              <w:pStyle w:val="Compact"/>
            </w:pPr>
            <w:r>
              <w:t xml:space="preserve">245.4</w:t>
            </w:r>
          </w:p>
        </w:tc>
      </w:tr>
      <w:tr>
        <w:tc>
          <w:tcPr/>
          <w:p>
            <w:pPr>
              <w:pStyle w:val="Compact"/>
            </w:pPr>
            <w:r>
              <w:t xml:space="preserve">245.6</w:t>
            </w:r>
          </w:p>
        </w:tc>
        <w:tc>
          <w:tcPr/>
          <w:p>
            <w:pPr>
              <w:pStyle w:val="Compact"/>
            </w:pPr>
            <w:r>
              <w:t xml:space="preserve">245.6</w:t>
            </w:r>
          </w:p>
        </w:tc>
        <w:tc>
          <w:tcPr/>
          <w:p>
            <w:pPr>
              <w:pStyle w:val="Compact"/>
            </w:pPr>
            <w:r>
              <w:t xml:space="preserve">245.7</w:t>
            </w:r>
          </w:p>
        </w:tc>
        <w:tc>
          <w:tcPr/>
          <w:p>
            <w:pPr>
              <w:pStyle w:val="Compact"/>
            </w:pPr>
            <w:r>
              <w:t xml:space="preserve">245.8</w:t>
            </w:r>
          </w:p>
        </w:tc>
        <w:tc>
          <w:tcPr/>
          <w:p>
            <w:pPr>
              <w:pStyle w:val="Compact"/>
            </w:pPr>
            <w:r>
              <w:t xml:space="preserve">245.8</w:t>
            </w:r>
          </w:p>
        </w:tc>
        <w:tc>
          <w:tcPr/>
          <w:p>
            <w:pPr>
              <w:pStyle w:val="Compact"/>
            </w:pPr>
            <w:r>
              <w:t xml:space="preserve">246.1</w:t>
            </w:r>
          </w:p>
        </w:tc>
        <w:tc>
          <w:tcPr/>
          <w:p>
            <w:pPr>
              <w:pStyle w:val="Compact"/>
            </w:pPr>
            <w:r>
              <w:t xml:space="preserve">246.8</w:t>
            </w:r>
          </w:p>
        </w:tc>
        <w:tc>
          <w:tcPr/>
          <w:p>
            <w:pPr>
              <w:pStyle w:val="Compact"/>
            </w:pPr>
            <w:r>
              <w:t xml:space="preserve">246.9</w:t>
            </w:r>
          </w:p>
        </w:tc>
        <w:tc>
          <w:tcPr/>
          <w:p>
            <w:pPr>
              <w:pStyle w:val="Compact"/>
            </w:pPr>
            <w:r>
              <w:t xml:space="preserve">247.2</w:t>
            </w:r>
          </w:p>
        </w:tc>
        <w:tc>
          <w:tcPr/>
          <w:p>
            <w:pPr>
              <w:pStyle w:val="Compact"/>
            </w:pPr>
            <w:r>
              <w:t xml:space="preserve">247.3</w:t>
            </w:r>
          </w:p>
        </w:tc>
      </w:tr>
      <w:tr>
        <w:tc>
          <w:tcPr/>
          <w:p>
            <w:pPr>
              <w:pStyle w:val="Compact"/>
            </w:pPr>
            <w:r>
              <w:t xml:space="preserve">248.3</w:t>
            </w:r>
          </w:p>
        </w:tc>
        <w:tc>
          <w:tcPr/>
          <w:p>
            <w:pPr>
              <w:pStyle w:val="Compact"/>
            </w:pPr>
            <w:r>
              <w:t xml:space="preserve">248.3</w:t>
            </w:r>
          </w:p>
        </w:tc>
        <w:tc>
          <w:tcPr/>
          <w:p>
            <w:pPr>
              <w:pStyle w:val="Compact"/>
            </w:pPr>
            <w:r>
              <w:t xml:space="preserve">248.7</w:t>
            </w:r>
          </w:p>
        </w:tc>
        <w:tc>
          <w:tcPr/>
          <w:p>
            <w:pPr>
              <w:pStyle w:val="Compact"/>
            </w:pPr>
            <w:r>
              <w:t xml:space="preserve">248.9</w:t>
            </w:r>
          </w:p>
        </w:tc>
        <w:tc>
          <w:tcPr/>
          <w:p>
            <w:pPr>
              <w:pStyle w:val="Compact"/>
            </w:pPr>
            <w:r>
              <w:t xml:space="preserve">249.3</w:t>
            </w:r>
          </w:p>
        </w:tc>
        <w:tc>
          <w:tcPr/>
          <w:p>
            <w:pPr>
              <w:pStyle w:val="Compact"/>
            </w:pPr>
            <w:r>
              <w:t xml:space="preserve">249.8</w:t>
            </w:r>
          </w:p>
        </w:tc>
        <w:tc>
          <w:tcPr/>
          <w:p>
            <w:pPr>
              <w:pStyle w:val="Compact"/>
            </w:pPr>
            <w:r>
              <w:t xml:space="preserve">250.0</w:t>
            </w:r>
          </w:p>
        </w:tc>
        <w:tc>
          <w:tcPr/>
          <w:p>
            <w:pPr>
              <w:pStyle w:val="Compact"/>
            </w:pPr>
            <w:r>
              <w:t xml:space="preserve">250.3</w:t>
            </w:r>
          </w:p>
        </w:tc>
        <w:tc>
          <w:tcPr/>
          <w:p>
            <w:pPr>
              <w:pStyle w:val="Compact"/>
            </w:pPr>
            <w:r>
              <w:t xml:space="preserve">250.4</w:t>
            </w:r>
          </w:p>
        </w:tc>
        <w:tc>
          <w:tcPr/>
          <w:p>
            <w:pPr>
              <w:pStyle w:val="Compact"/>
            </w:pPr>
            <w:r>
              <w:t xml:space="preserve">251.8</w:t>
            </w:r>
          </w:p>
        </w:tc>
      </w:tr>
      <w:tr>
        <w:tc>
          <w:tcPr/>
          <w:p>
            <w:pPr>
              <w:pStyle w:val="Compact"/>
            </w:pPr>
            <w:r>
              <w:t xml:space="preserve">252.0</w:t>
            </w:r>
          </w:p>
        </w:tc>
        <w:tc>
          <w:tcPr/>
          <w:p>
            <w:pPr>
              <w:pStyle w:val="Compact"/>
            </w:pPr>
            <w:r>
              <w:t xml:space="preserve">252.1</w:t>
            </w:r>
          </w:p>
        </w:tc>
        <w:tc>
          <w:tcPr/>
          <w:p>
            <w:pPr>
              <w:pStyle w:val="Compact"/>
            </w:pPr>
            <w:r>
              <w:t xml:space="preserve">252.1</w:t>
            </w:r>
          </w:p>
        </w:tc>
        <w:tc>
          <w:tcPr/>
          <w:p>
            <w:pPr>
              <w:pStyle w:val="Compact"/>
            </w:pPr>
            <w:r>
              <w:t xml:space="preserve">252.5</w:t>
            </w:r>
          </w:p>
        </w:tc>
        <w:tc>
          <w:tcPr/>
          <w:p>
            <w:pPr>
              <w:pStyle w:val="Compact"/>
            </w:pPr>
            <w:r>
              <w:t xml:space="preserve">252.9</w:t>
            </w:r>
          </w:p>
        </w:tc>
        <w:tc>
          <w:tcPr/>
          <w:p>
            <w:pPr>
              <w:pStyle w:val="Compact"/>
            </w:pPr>
            <w:r>
              <w:t xml:space="preserve">254.9</w:t>
            </w:r>
          </w:p>
        </w:tc>
        <w:tc>
          <w:tcPr/>
          <w:p>
            <w:pPr>
              <w:pStyle w:val="Compact"/>
            </w:pPr>
            <w:r>
              <w:t xml:space="preserve">255.2</w:t>
            </w:r>
          </w:p>
        </w:tc>
        <w:tc>
          <w:tcPr/>
          <w:p>
            <w:pPr>
              <w:pStyle w:val="Compact"/>
            </w:pPr>
            <w:r>
              <w:t xml:space="preserve">256.5</w:t>
            </w:r>
          </w:p>
        </w:tc>
        <w:tc>
          <w:tcPr/>
          <w:p>
            <w:pPr>
              <w:pStyle w:val="Compact"/>
            </w:pPr>
            <w:r>
              <w:t xml:space="preserve">257.9</w:t>
            </w:r>
          </w:p>
        </w:tc>
        <w:tc>
          <w:tcPr/>
          <w:p>
            <w:pPr>
              <w:pStyle w:val="Compact"/>
            </w:pPr>
            <w:r>
              <w:t xml:space="preserve">258.1</w:t>
            </w:r>
          </w:p>
        </w:tc>
      </w:tr>
      <w:tr>
        <w:tc>
          <w:tcPr/>
          <w:p>
            <w:pPr>
              <w:pStyle w:val="Compact"/>
            </w:pPr>
            <w:r>
              <w:t xml:space="preserve">258.2</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1"/>
        </w:numPr>
      </w:pPr>
      <w:r>
        <w:t xml:space="preserve">(9 points) State with explanation the first quartile, median, and third quartile. Include appropriate units.</w:t>
      </w:r>
    </w:p>
    <w:p>
      <w:pPr>
        <w:numPr>
          <w:ilvl w:val="0"/>
          <w:numId w:val="1001"/>
        </w:numPr>
      </w:pPr>
      <w:r>
        <w:t xml:space="preserve">(8 points) Sketch a box plot of the data on a piece of graph paper. Use appropriate axis label(s).</w:t>
      </w:r>
    </w:p>
    <w:p>
      <w:pPr>
        <w:numPr>
          <w:ilvl w:val="0"/>
          <w:numId w:val="1001"/>
        </w:numPr>
      </w:pPr>
      <w:r>
        <w:t xml:space="preserve">(6 points) Estimate with explanation (do</w:t>
      </w:r>
      <w:r>
        <w:t xml:space="preserve"> </w:t>
      </w:r>
      <w:r>
        <w:rPr>
          <w:i/>
          <w:iCs/>
        </w:rPr>
        <w:t xml:space="preserve">not</w:t>
      </w:r>
      <w:r>
        <w:t xml:space="preserve"> </w:t>
      </w:r>
      <w:r>
        <w:t xml:space="preserve">calculate) the mean and standard deviation resistance. Use appropirate units in your answers.</w:t>
      </w:r>
    </w:p>
    <w:bookmarkEnd w:id="23"/>
    <w:bookmarkStart w:id="24" w:name="exercise-2-25-points"/>
    <w:p>
      <w:pPr>
        <w:pStyle w:val="Heading2"/>
      </w:pPr>
      <w:r>
        <w:t xml:space="preserve">Exercise 2 (25 points)</w:t>
      </w:r>
    </w:p>
    <w:p>
      <w:pPr>
        <w:pStyle w:val="FirstParagraph"/>
      </w:pPr>
      <w:r>
        <w:t xml:space="preserve">Calculate the following probabilities.</w:t>
      </w:r>
    </w:p>
    <w:p>
      <w:pPr>
        <w:numPr>
          <w:ilvl w:val="0"/>
          <w:numId w:val="1002"/>
        </w:numPr>
      </w:pPr>
      <w:r>
        <w:t xml:space="preserve">(5 points) A fair 10-sided die is rolled until a 3 appears. What is the probability that the 3 appears on the fifth roll?</w:t>
      </w:r>
    </w:p>
    <w:p>
      <w:pPr>
        <w:numPr>
          <w:ilvl w:val="0"/>
          <w:numId w:val="1002"/>
        </w:numPr>
      </w:pPr>
      <w:r>
        <w:t xml:space="preserve">(5 points) You will draw a ball from a mystery box. You are told that the probability of drawing a green ball is 0.7, the probability of drawing a spotted ball is 0.6, and the probability of drawing a ball that is both green and spotted is 0.4. What is the probability of drawing a ball that is green or spotted?</w:t>
      </w:r>
    </w:p>
    <w:p>
      <w:pPr>
        <w:numPr>
          <w:ilvl w:val="0"/>
          <w:numId w:val="1002"/>
        </w:numPr>
      </w:pPr>
      <w:r>
        <w:t xml:space="preserve">(5 points) You offer 5 fiction and 10 nonfiction books of interest to a friend. If she chooses four books at random, what is the probability that they are all fiction?</w:t>
      </w:r>
    </w:p>
    <w:p>
      <w:pPr>
        <w:numPr>
          <w:ilvl w:val="0"/>
          <w:numId w:val="1002"/>
        </w:numPr>
      </w:pPr>
      <w:r>
        <w:t xml:space="preserve">(5 points) Suppose that 70% of the women who use the Acme early pregnancy test are actually pregnant and that the accuracy of the test is 90% (that is, a pregnant woman has a 90% chance of testing positive and a woman who is not pregnant has a 90% change of testing negative). If a woman tests positive, what is the probability that she is pregnant?</w:t>
      </w:r>
    </w:p>
    <w:p>
      <w:pPr>
        <w:numPr>
          <w:ilvl w:val="0"/>
          <w:numId w:val="1002"/>
        </w:numPr>
      </w:pPr>
      <w:r>
        <w:t xml:space="preserve">(5 points) Suppose</w:t>
      </w:r>
      <w:r>
        <w:t xml:space="preserve"> </w:t>
      </w:r>
      <m:oMath>
        <m:r>
          <m:t>A</m:t>
        </m:r>
      </m:oMath>
      <w:r>
        <w:t xml:space="preserve"> </w:t>
      </w:r>
      <w:r>
        <w:t xml:space="preserve">and</w:t>
      </w:r>
      <w:r>
        <w:t xml:space="preserve"> </w:t>
      </w:r>
      <m:oMath>
        <m:r>
          <m:t>B</m:t>
        </m:r>
      </m:oMath>
      <w:r>
        <w:t xml:space="preserve"> </w:t>
      </w:r>
      <w:r>
        <w:t xml:space="preserve">are independent events for which</w:t>
      </w:r>
      <w:r>
        <w:t xml:space="preserve"> </w:t>
      </w:r>
      <m:oMath>
        <m:r>
          <m:t>P</m:t>
        </m:r>
        <m:d>
          <m:dPr>
            <m:begChr m:val="("/>
            <m:endChr m:val=")"/>
            <m:sepChr m:val=""/>
            <m:grow/>
          </m:dPr>
          <m:e>
            <m:r>
              <m:t>A</m:t>
            </m:r>
          </m:e>
        </m:d>
        <m:r>
          <m:rPr>
            <m:sty m:val="p"/>
          </m:rPr>
          <m:t>=</m:t>
        </m:r>
        <m:r>
          <m:t>0.8</m:t>
        </m:r>
      </m:oMath>
      <w:r>
        <w:t xml:space="preserve"> </w:t>
      </w:r>
      <w:r>
        <w:t xml:space="preserve">and</w:t>
      </w:r>
      <w:r>
        <w:t xml:space="preserve"> </w:t>
      </w:r>
      <m:oMath>
        <m:r>
          <m:t>P</m:t>
        </m:r>
        <m:d>
          <m:dPr>
            <m:begChr m:val="("/>
            <m:endChr m:val=")"/>
            <m:sepChr m:val=""/>
            <m:grow/>
          </m:dPr>
          <m:e>
            <m:r>
              <m:t>B</m:t>
            </m:r>
          </m:e>
        </m:d>
        <m:r>
          <m:rPr>
            <m:sty m:val="p"/>
          </m:rPr>
          <m:t>=</m:t>
        </m:r>
        <m:r>
          <m:t>0.6</m:t>
        </m:r>
      </m:oMath>
      <w:r>
        <w:t xml:space="preserve">. Find</w:t>
      </w:r>
      <w:r>
        <w:t xml:space="preserve"> </w:t>
      </w:r>
      <m:oMath>
        <m:r>
          <m:t>P</m:t>
        </m:r>
        <m:d>
          <m:dPr>
            <m:begChr m:val="("/>
            <m:endChr m:val=")"/>
            <m:sepChr m:val=""/>
            <m:grow/>
          </m:dPr>
          <m:e>
            <m:r>
              <m:t>A</m:t>
            </m:r>
            <m:r>
              <m:rPr>
                <m:sty m:val="p"/>
              </m:rPr>
              <m:t>∩</m:t>
            </m:r>
            <m:r>
              <m:t>B</m:t>
            </m:r>
          </m:e>
        </m:d>
      </m:oMath>
      <w:r>
        <w:t xml:space="preserve"> </w:t>
      </w:r>
      <w:r>
        <w:t xml:space="preserve">and</w:t>
      </w:r>
      <w:r>
        <w:t xml:space="preserve"> </w:t>
      </w:r>
      <m:oMath>
        <m:r>
          <m:t>P</m:t>
        </m:r>
        <m:d>
          <m:dPr>
            <m:begChr m:val="("/>
            <m:endChr m:val=")"/>
            <m:sepChr m:val=""/>
            <m:grow/>
          </m:dPr>
          <m:e>
            <m:r>
              <m:t>A</m:t>
            </m:r>
            <m:r>
              <m:rPr>
                <m:sty m:val="p"/>
              </m:rPr>
              <m:t>∪</m:t>
            </m:r>
            <m:r>
              <m:t>B</m:t>
            </m:r>
          </m:e>
        </m:d>
      </m:oMath>
      <w:r>
        <w:t xml:space="preserve">.</w:t>
      </w:r>
    </w:p>
    <w:bookmarkEnd w:id="24"/>
    <w:bookmarkStart w:id="25" w:name="exercise-3-20-points"/>
    <w:p>
      <w:pPr>
        <w:pStyle w:val="Heading2"/>
      </w:pPr>
      <w:r>
        <w:t xml:space="preserve">Exercise 3 (20 points)</w:t>
      </w:r>
    </w:p>
    <w:p>
      <w:pPr>
        <w:pStyle w:val="FirstParagraph"/>
      </w:pPr>
      <w:r>
        <w:t xml:space="preserve">Let</w:t>
      </w:r>
      <w:r>
        <w:t xml:space="preserve"> </w:t>
      </w:r>
      <m:oMath>
        <m:r>
          <m:t>X</m:t>
        </m:r>
      </m:oMath>
      <w:r>
        <w:t xml:space="preserve"> </w:t>
      </w:r>
      <w:r>
        <w:t xml:space="preserve">and</w:t>
      </w:r>
      <w:r>
        <w:t xml:space="preserve"> </w:t>
      </w:r>
      <m:oMath>
        <m:r>
          <m:t>Y</m:t>
        </m:r>
      </m:oMath>
      <w:r>
        <w:t xml:space="preserve"> </w:t>
      </w:r>
      <w:r>
        <w:t xml:space="preserve">be random variables with the joint probability distribution function given in the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center"/>
            </w:pPr>
            <m:oMath>
              <m:r>
                <m:t>f</m:t>
              </m:r>
              <m:d>
                <m:dPr>
                  <m:begChr m:val="("/>
                  <m:endChr m:val=")"/>
                  <m:sepChr m:val=""/>
                  <m:grow/>
                </m:dPr>
                <m:e>
                  <m:r>
                    <m:t>x</m:t>
                  </m:r>
                  <m:r>
                    <m:rPr>
                      <m:sty m:val="p"/>
                    </m:rPr>
                    <m:t>,</m:t>
                  </m:r>
                  <m:r>
                    <m:t>y</m:t>
                  </m:r>
                </m:e>
              </m:d>
            </m:oMath>
          </w:p>
        </w:tc>
        <w:tc>
          <w:tcPr/>
          <w:p>
            <w:pPr>
              <w:pStyle w:val="Compact"/>
              <w:jc w:val="center"/>
            </w:pPr>
            <m:oMath>
              <m:r>
                <m:t>x</m:t>
              </m:r>
              <m:r>
                <m:rPr>
                  <m:sty m:val="p"/>
                </m:rPr>
                <m:t>=</m:t>
              </m:r>
              <m:r>
                <m:t>0</m:t>
              </m:r>
            </m:oMath>
          </w:p>
        </w:tc>
        <w:tc>
          <w:tcPr/>
          <w:p>
            <w:pPr>
              <w:pStyle w:val="Compact"/>
              <w:jc w:val="center"/>
            </w:pPr>
            <m:oMath>
              <m:r>
                <m:t>x</m:t>
              </m:r>
              <m:r>
                <m:rPr>
                  <m:sty m:val="p"/>
                </m:rPr>
                <m:t>=</m:t>
              </m:r>
              <m:r>
                <m:t>1</m:t>
              </m:r>
            </m:oMath>
          </w:p>
        </w:tc>
      </w:tr>
      <w:tr>
        <w:tc>
          <w:tcPr/>
          <w:p>
            <w:pPr>
              <w:pStyle w:val="Compact"/>
              <w:jc w:val="center"/>
            </w:pPr>
            <m:oMath>
              <m:r>
                <m:t>y</m:t>
              </m:r>
              <m:r>
                <m:rPr>
                  <m:sty m:val="p"/>
                </m:rPr>
                <m:t>=</m:t>
              </m:r>
              <m:r>
                <m:t>1</m:t>
              </m:r>
            </m:oMath>
          </w:p>
        </w:tc>
        <w:tc>
          <w:tcPr/>
          <w:p>
            <w:pPr>
              <w:pStyle w:val="Compact"/>
              <w:jc w:val="center"/>
            </w:pPr>
            <w:r>
              <w:t xml:space="preserve">0.6</w:t>
            </w:r>
          </w:p>
        </w:tc>
        <w:tc>
          <w:tcPr/>
          <w:p>
            <w:pPr>
              <w:pStyle w:val="Compact"/>
              <w:jc w:val="center"/>
            </w:pPr>
            <w:r>
              <w:t xml:space="preserve">0.3</w:t>
            </w:r>
          </w:p>
        </w:tc>
      </w:tr>
      <w:tr>
        <w:tc>
          <w:tcPr/>
          <w:p>
            <w:pPr>
              <w:pStyle w:val="Compact"/>
              <w:jc w:val="center"/>
            </w:pPr>
            <m:oMath>
              <m:r>
                <m:t>y</m:t>
              </m:r>
              <m:r>
                <m:rPr>
                  <m:sty m:val="p"/>
                </m:rPr>
                <m:t>=</m:t>
              </m:r>
              <m:r>
                <m:t>2</m:t>
              </m:r>
            </m:oMath>
          </w:p>
        </w:tc>
        <w:tc>
          <w:tcPr/>
          <w:p>
            <w:pPr>
              <w:pStyle w:val="Compact"/>
              <w:jc w:val="center"/>
            </w:pPr>
            <w:r>
              <w:t xml:space="preserve">0.1</w:t>
            </w:r>
          </w:p>
        </w:tc>
        <w:tc>
          <w:tcPr/>
          <w:p>
            <w:pPr>
              <w:pStyle w:val="Compact"/>
              <w:jc w:val="center"/>
            </w:pPr>
            <w:r>
              <w:t xml:space="preserve">0.0</w:t>
            </w:r>
          </w:p>
        </w:tc>
      </w:tr>
    </w:tbl>
    <w:p>
      <w:pPr>
        <w:numPr>
          <w:ilvl w:val="0"/>
          <w:numId w:val="1003"/>
        </w:numPr>
      </w:pPr>
      <w:r>
        <w:t xml:space="preserve">(4 points) Calculate the marginal distributions</w:t>
      </w:r>
      <w:r>
        <w:t xml:space="preserve"> </w:t>
      </w:r>
      <m:oMath>
        <m:sSub>
          <m:e>
            <m:r>
              <m:t>f</m:t>
            </m:r>
          </m:e>
          <m:sub>
            <m:r>
              <m:t>X</m:t>
            </m:r>
          </m:sub>
        </m:sSub>
        <m:d>
          <m:dPr>
            <m:begChr m:val="("/>
            <m:endChr m:val=")"/>
            <m:sepChr m:val=""/>
            <m:grow/>
          </m:dPr>
          <m:e>
            <m:r>
              <m:t>x</m:t>
            </m:r>
          </m:e>
        </m:d>
      </m:oMath>
      <w:r>
        <w:t xml:space="preserve"> </w:t>
      </w:r>
      <w:r>
        <w:t xml:space="preserve">and</w:t>
      </w:r>
      <w:r>
        <w:t xml:space="preserve"> </w:t>
      </w:r>
      <m:oMath>
        <m:sSub>
          <m:e>
            <m:r>
              <m:t>f</m:t>
            </m:r>
          </m:e>
          <m:sub>
            <m:r>
              <m:t>Y</m:t>
            </m:r>
          </m:sub>
        </m:sSub>
        <m:d>
          <m:dPr>
            <m:begChr m:val="("/>
            <m:endChr m:val=")"/>
            <m:sepChr m:val=""/>
            <m:grow/>
          </m:dPr>
          <m:e>
            <m:r>
              <m:t>y</m:t>
            </m:r>
          </m:e>
        </m:d>
      </m:oMath>
      <w:r>
        <w:t xml:space="preserve">.</w:t>
      </w:r>
    </w:p>
    <w:p>
      <w:pPr>
        <w:numPr>
          <w:ilvl w:val="0"/>
          <w:numId w:val="1003"/>
        </w:numPr>
      </w:pPr>
      <w:r>
        <w:t xml:space="preserve">(8 points) Find the marginal distribution means and variances.</w:t>
      </w:r>
    </w:p>
    <w:p>
      <w:pPr>
        <w:numPr>
          <w:ilvl w:val="0"/>
          <w:numId w:val="1003"/>
        </w:numPr>
      </w:pPr>
      <w:r>
        <w:t xml:space="preserve">(4 points) Find the covariance and correlation coefficient.</w:t>
      </w:r>
    </w:p>
    <w:p>
      <w:pPr>
        <w:numPr>
          <w:ilvl w:val="0"/>
          <w:numId w:val="1003"/>
        </w:numPr>
      </w:pPr>
      <w:r>
        <w:t xml:space="preserve">(4 points) Calculate the mean and variance for the random variable</w:t>
      </w:r>
      <w:r>
        <w:t xml:space="preserve"> </w:t>
      </w:r>
      <m:oMath>
        <m:r>
          <m:t>W</m:t>
        </m:r>
        <m:r>
          <m:rPr>
            <m:sty m:val="p"/>
          </m:rPr>
          <m:t>=</m:t>
        </m:r>
        <m:r>
          <m:t>2</m:t>
        </m:r>
        <m:r>
          <m:t>X</m:t>
        </m:r>
        <m:r>
          <m:rPr>
            <m:sty m:val="p"/>
          </m:rPr>
          <m:t>+</m:t>
        </m:r>
        <m:r>
          <m:t>3</m:t>
        </m:r>
        <m:r>
          <m:t>Y</m:t>
        </m:r>
      </m:oMath>
      <w:r>
        <w:t xml:space="preserve">.</w:t>
      </w:r>
    </w:p>
    <w:bookmarkEnd w:id="25"/>
    <w:bookmarkStart w:id="26" w:name="exercise-4-22-points"/>
    <w:p>
      <w:pPr>
        <w:pStyle w:val="Heading2"/>
      </w:pPr>
      <w:r>
        <w:t xml:space="preserve">Exercise 4 (22 points)</w:t>
      </w:r>
    </w:p>
    <w:p>
      <w:pPr>
        <w:pStyle w:val="FirstParagraph"/>
      </w:pPr>
      <w:r>
        <w:t xml:space="preserve">Consider the small data set given in the table.</w:t>
      </w:r>
    </w:p>
    <w:tbl>
      <w:tblPr>
        <w:tblStyle w:val="Table"/>
        <w:tblW w:type="auto" w:w="0"/>
        <w:tblLook w:firstRow="0" w:lastRow="0" w:firstColumn="0" w:lastColumn="0" w:noHBand="0" w:noVBand="0" w:val="0000"/>
      </w:tblPr>
      <w:tblGrid>
        <w:gridCol w:w="1980"/>
        <w:gridCol w:w="1980"/>
        <w:gridCol w:w="1980"/>
        <w:gridCol w:w="1980"/>
      </w:tblGrid>
      <w:tr>
        <w:tc>
          <w:tcPr/>
          <w:p>
            <w:pPr>
              <w:pStyle w:val="Compact"/>
              <w:jc w:val="center"/>
            </w:pPr>
            <m:oMath>
              <m:r>
                <m:t>x</m:t>
              </m:r>
            </m:oMath>
          </w:p>
        </w:tc>
        <w:tc>
          <w:tcPr/>
          <w:p>
            <w:pPr>
              <w:pStyle w:val="Compact"/>
              <w:jc w:val="center"/>
            </w:pPr>
            <w:r>
              <w:t xml:space="preserve">0</w:t>
            </w:r>
          </w:p>
        </w:tc>
        <w:tc>
          <w:tcPr/>
          <w:p>
            <w:pPr>
              <w:pStyle w:val="Compact"/>
              <w:jc w:val="center"/>
            </w:pPr>
            <w:r>
              <w:t xml:space="preserve">2</w:t>
            </w:r>
          </w:p>
        </w:tc>
        <w:tc>
          <w:tcPr/>
          <w:p>
            <w:pPr>
              <w:pStyle w:val="Compact"/>
              <w:jc w:val="center"/>
            </w:pPr>
            <w:r>
              <w:t xml:space="preserve">4</w:t>
            </w:r>
          </w:p>
        </w:tc>
      </w:tr>
      <w:tr>
        <w:tc>
          <w:tcPr/>
          <w:p>
            <w:pPr>
              <w:pStyle w:val="Compact"/>
              <w:jc w:val="center"/>
            </w:pPr>
            <m:oMath>
              <m:r>
                <m:t>y</m:t>
              </m:r>
            </m:oMath>
          </w:p>
        </w:tc>
        <w:tc>
          <w:tcPr/>
          <w:p>
            <w:pPr>
              <w:pStyle w:val="Compact"/>
              <w:jc w:val="center"/>
            </w:pPr>
            <w:r>
              <w:t xml:space="preserve">0</w:t>
            </w:r>
          </w:p>
        </w:tc>
        <w:tc>
          <w:tcPr/>
          <w:p>
            <w:pPr>
              <w:pStyle w:val="Compact"/>
              <w:jc w:val="center"/>
            </w:pPr>
            <w:r>
              <w:t xml:space="preserve">2</w:t>
            </w:r>
          </w:p>
        </w:tc>
        <w:tc>
          <w:tcPr/>
          <w:p>
            <w:pPr>
              <w:pStyle w:val="Compact"/>
              <w:jc w:val="center"/>
            </w:pPr>
            <w:r>
              <w:t xml:space="preserve">7</w:t>
            </w:r>
          </w:p>
        </w:tc>
      </w:tr>
    </w:tbl>
    <w:p>
      <w:pPr>
        <w:numPr>
          <w:ilvl w:val="0"/>
          <w:numId w:val="1004"/>
        </w:numPr>
      </w:pPr>
      <w:r>
        <w:t xml:space="preserve">(8 points) Calculate the mean and standard deviation for each of the two variables.</w:t>
      </w:r>
    </w:p>
    <w:p>
      <w:pPr>
        <w:numPr>
          <w:ilvl w:val="0"/>
          <w:numId w:val="1004"/>
        </w:numPr>
      </w:pPr>
      <w:r>
        <w:t xml:space="preserve">(2 points) Calculate the correlation coefficient.</w:t>
      </w:r>
    </w:p>
    <w:p>
      <w:pPr>
        <w:numPr>
          <w:ilvl w:val="0"/>
          <w:numId w:val="1004"/>
        </w:numPr>
      </w:pPr>
      <w:r>
        <w:t xml:space="preserve">(6 points) Obtain the regression equation in the form</w:t>
      </w:r>
      <w:r>
        <w:t xml:space="preserve"> </w:t>
      </w:r>
      <m:oMath>
        <m:r>
          <m:t>y</m:t>
        </m:r>
        <m:r>
          <m:rPr>
            <m:sty m:val="p"/>
          </m:rPr>
          <m:t>=</m:t>
        </m:r>
        <m:r>
          <m:t>m</m:t>
        </m:r>
        <m:r>
          <m:t>x</m:t>
        </m:r>
        <m:r>
          <m:rPr>
            <m:sty m:val="p"/>
          </m:rPr>
          <m:t>+</m:t>
        </m:r>
        <m:r>
          <m:t>b</m:t>
        </m:r>
      </m:oMath>
      <w:r>
        <w:t xml:space="preserve">.</w:t>
      </w:r>
    </w:p>
    <w:p>
      <w:pPr>
        <w:numPr>
          <w:ilvl w:val="0"/>
          <w:numId w:val="1004"/>
        </w:numPr>
      </w:pPr>
      <w:r>
        <w:t xml:space="preserve">(6 points) Graph the data and regression line on a piece of graph paper.</w:t>
      </w:r>
    </w:p>
    <w:bookmarkEnd w:id="26"/>
    <w:bookmarkStart w:id="27" w:name="exercise-5-54-points"/>
    <w:p>
      <w:pPr>
        <w:pStyle w:val="Heading2"/>
      </w:pPr>
      <w:r>
        <w:t xml:space="preserve">Exercise 5 (54 points)</w:t>
      </w:r>
    </w:p>
    <w:p>
      <w:pPr>
        <w:pStyle w:val="FirstParagraph"/>
      </w:pPr>
      <w:r>
        <w:t xml:space="preserve">Consider the data set</w:t>
      </w:r>
      <w:r>
        <w:t xml:space="preserve"> </w:t>
      </w:r>
      <w:r>
        <w:rPr>
          <w:rStyle w:val="VerbatimChar"/>
        </w:rPr>
        <w:t xml:space="preserve">Bears.csv</w:t>
      </w:r>
      <w:r>
        <w:t xml:space="preserve"> </w:t>
      </w:r>
      <w:r>
        <w:t xml:space="preserve">and documentation in</w:t>
      </w:r>
      <w:r>
        <w:t xml:space="preserve"> </w:t>
      </w:r>
      <w:r>
        <w:rPr>
          <w:rStyle w:val="VerbatimChar"/>
        </w:rPr>
        <w:t xml:space="preserve">Bears.pdf</w:t>
      </w:r>
      <w:r>
        <w:t xml:space="preserve"> </w:t>
      </w:r>
      <w:r>
        <w:t xml:space="preserve">provided with this exam.</w:t>
      </w:r>
    </w:p>
    <w:p>
      <w:pPr>
        <w:numPr>
          <w:ilvl w:val="0"/>
          <w:numId w:val="1005"/>
        </w:numPr>
      </w:pPr>
      <w:r>
        <w:t xml:space="preserve">(4 points) Read the bear data into the work space environment. Suppress messages.</w:t>
      </w:r>
    </w:p>
    <w:p>
      <w:pPr>
        <w:numPr>
          <w:ilvl w:val="0"/>
          <w:numId w:val="1005"/>
        </w:numPr>
      </w:pPr>
      <w:r>
        <w:t xml:space="preserve">(2 points) Change the values of the</w:t>
      </w:r>
      <w:r>
        <w:t xml:space="preserve"> </w:t>
      </w:r>
      <w:r>
        <w:rPr>
          <w:rStyle w:val="VerbatimChar"/>
        </w:rPr>
        <w:t xml:space="preserve">Sex</w:t>
      </w:r>
      <w:r>
        <w:t xml:space="preserve"> </w:t>
      </w:r>
      <w:r>
        <w:t xml:space="preserve">variable from</w:t>
      </w:r>
      <w:r>
        <w:t xml:space="preserve"> </w:t>
      </w:r>
      <w:r>
        <w:t xml:space="preserve">“1”</w:t>
      </w:r>
      <w:r>
        <w:t xml:space="preserve"> </w:t>
      </w:r>
      <w:r>
        <w:t xml:space="preserve">and</w:t>
      </w:r>
      <w:r>
        <w:t xml:space="preserve"> </w:t>
      </w:r>
      <w:r>
        <w:t xml:space="preserve">“2”</w:t>
      </w:r>
      <w:r>
        <w:t xml:space="preserve"> </w:t>
      </w:r>
      <w:r>
        <w:t xml:space="preserve">to</w:t>
      </w:r>
      <w:r>
        <w:t xml:space="preserve"> </w:t>
      </w:r>
      <w:r>
        <w:t xml:space="preserve">“Male”</w:t>
      </w:r>
      <w:r>
        <w:t xml:space="preserve"> </w:t>
      </w:r>
      <w:r>
        <w:t xml:space="preserve">and</w:t>
      </w:r>
      <w:r>
        <w:t xml:space="preserve"> </w:t>
      </w:r>
      <w:r>
        <w:t xml:space="preserve">“Female”</w:t>
      </w:r>
      <w:r>
        <w:t xml:space="preserve">, respectively.</w:t>
      </w:r>
    </w:p>
    <w:p>
      <w:pPr>
        <w:numPr>
          <w:ilvl w:val="0"/>
          <w:numId w:val="1005"/>
        </w:numPr>
      </w:pPr>
      <w:r>
        <w:t xml:space="preserve">(6 points) Obtain boxplots for weight as a function of sex. Include appropriate labels.</w:t>
      </w:r>
    </w:p>
    <w:p>
      <w:pPr>
        <w:numPr>
          <w:ilvl w:val="0"/>
          <w:numId w:val="1005"/>
        </w:numPr>
      </w:pPr>
      <w:r>
        <w:t xml:space="preserve">(4 points) What conclusions about the real-world situation are revealed by two striking features of the part (c) graphic?</w:t>
      </w:r>
    </w:p>
    <w:p>
      <w:pPr>
        <w:numPr>
          <w:ilvl w:val="0"/>
          <w:numId w:val="1005"/>
        </w:numPr>
      </w:pPr>
      <w:r>
        <w:t xml:space="preserve">(6 points) Obtain boxplots of bear weight as a function of the month the measurement was taken (thought of as a factor variable). Include appropriate labels.</w:t>
      </w:r>
    </w:p>
    <w:p>
      <w:pPr>
        <w:numPr>
          <w:ilvl w:val="0"/>
          <w:numId w:val="1005"/>
        </w:numPr>
      </w:pPr>
      <w:r>
        <w:t xml:space="preserve">(2 points) The documentation states,</w:t>
      </w:r>
      <w:r>
        <w:t xml:space="preserve"> </w:t>
      </w:r>
      <w:r>
        <w:t xml:space="preserve">“Since bears hibernate in the winter, their body shape probably depends on the season.”</w:t>
      </w:r>
      <w:r>
        <w:t xml:space="preserve"> </w:t>
      </w:r>
      <w:r>
        <w:t xml:space="preserve">Does the graphic obtained in part (e) support this statement? Why or why not?</w:t>
      </w:r>
    </w:p>
    <w:p>
      <w:pPr>
        <w:numPr>
          <w:ilvl w:val="0"/>
          <w:numId w:val="1005"/>
        </w:numPr>
      </w:pPr>
      <w:r>
        <w:t xml:space="preserve">(2 points) Create a data set containing only the female bears.</w:t>
      </w:r>
    </w:p>
    <w:p>
      <w:pPr>
        <w:numPr>
          <w:ilvl w:val="0"/>
          <w:numId w:val="1005"/>
        </w:numPr>
      </w:pPr>
      <w:r>
        <w:t xml:space="preserve">(8 points) Obtain a scatter plot of female bear weight as a function of bear length with models of the forms</w:t>
      </w:r>
      <w:r>
        <w:t xml:space="preserve"> </w:t>
      </w:r>
      <m:oMath>
        <m:r>
          <m:t>y</m:t>
        </m:r>
        <m:r>
          <m:rPr>
            <m:sty m:val="p"/>
          </m:rPr>
          <m:t>=</m:t>
        </m:r>
        <m:r>
          <m:t>m</m:t>
        </m:r>
        <m:r>
          <m:t>x</m:t>
        </m:r>
        <m:r>
          <m:rPr>
            <m:sty m:val="p"/>
          </m:rPr>
          <m:t>+</m:t>
        </m:r>
        <m:r>
          <m:t>b</m:t>
        </m:r>
      </m:oMath>
      <w:r>
        <w:t xml:space="preserve"> </w:t>
      </w:r>
      <w:r>
        <w:t xml:space="preserve">and</w:t>
      </w:r>
      <w:r>
        <w:t xml:space="preserve"> </w:t>
      </w:r>
      <m:oMath>
        <m:r>
          <m:t>y</m:t>
        </m:r>
        <m:r>
          <m:rPr>
            <m:sty m:val="p"/>
          </m:rPr>
          <m:t>=</m:t>
        </m:r>
        <m:r>
          <m:t>a</m:t>
        </m:r>
        <m:sSup>
          <m:e>
            <m:r>
              <m:t>x</m:t>
            </m:r>
          </m:e>
          <m:sup>
            <m:r>
              <m:t>3</m:t>
            </m:r>
          </m:sup>
        </m:sSup>
      </m:oMath>
      <w:r>
        <w:t xml:space="preserve"> </w:t>
      </w:r>
      <w:r>
        <w:t xml:space="preserve">overlaid. Include appropriate labels.</w:t>
      </w:r>
    </w:p>
    <w:p>
      <w:pPr>
        <w:numPr>
          <w:ilvl w:val="0"/>
          <w:numId w:val="1005"/>
        </w:numPr>
      </w:pPr>
      <w:r>
        <w:t xml:space="preserve">(4 points) Which of the two models appears to be a better fit to the data. Why?</w:t>
      </w:r>
    </w:p>
    <w:p>
      <w:pPr>
        <w:numPr>
          <w:ilvl w:val="0"/>
          <w:numId w:val="1005"/>
        </w:numPr>
      </w:pPr>
      <w:r>
        <w:t xml:space="preserve">(8 points) Obtain a symbolic form for the model chosen in part (i) and the model’s standard error and coefficient of determination.</w:t>
      </w:r>
    </w:p>
    <w:p>
      <w:pPr>
        <w:numPr>
          <w:ilvl w:val="0"/>
          <w:numId w:val="1005"/>
        </w:numPr>
      </w:pPr>
      <w:r>
        <w:t xml:space="preserve">(8 points) Provide interpretations for the model, standard error, and coefficient of determination found in part (j).</w:t>
      </w:r>
    </w:p>
    <w:bookmarkEnd w:id="27"/>
    <w:bookmarkStart w:id="28" w:name="exercise-6-20-points"/>
    <w:p>
      <w:pPr>
        <w:pStyle w:val="Heading2"/>
      </w:pPr>
      <w:r>
        <w:t xml:space="preserve">Exercise 6 (20 points)</w:t>
      </w:r>
    </w:p>
    <w:p>
      <w:pPr>
        <w:pStyle w:val="FirstParagraph"/>
      </w:pPr>
      <w:r>
        <w:t xml:space="preserve">Consider the</w:t>
      </w:r>
      <w:r>
        <w:t xml:space="preserve"> </w:t>
      </w:r>
      <w:r>
        <w:rPr>
          <w:rStyle w:val="VerbatimChar"/>
        </w:rPr>
        <w:t xml:space="preserve">geyser</w:t>
      </w:r>
      <w:r>
        <w:t xml:space="preserve"> </w:t>
      </w:r>
      <w:r>
        <w:t xml:space="preserve">data set found in the</w:t>
      </w:r>
      <w:r>
        <w:t xml:space="preserve"> </w:t>
      </w:r>
      <w:r>
        <w:rPr>
          <w:rStyle w:val="VerbatimChar"/>
        </w:rPr>
        <w:t xml:space="preserve">MASS</w:t>
      </w:r>
      <w:r>
        <w:t xml:space="preserve"> </w:t>
      </w:r>
      <w:r>
        <w:t xml:space="preserve">package and the corresponding documentation found in</w:t>
      </w:r>
      <w:r>
        <w:t xml:space="preserve"> </w:t>
      </w:r>
      <w:r>
        <w:rPr>
          <w:rStyle w:val="VerbatimChar"/>
        </w:rPr>
        <w:t xml:space="preserve">Help</w:t>
      </w:r>
      <w:r>
        <w:t xml:space="preserve">.</w:t>
      </w:r>
    </w:p>
    <w:p>
      <w:pPr>
        <w:numPr>
          <w:ilvl w:val="0"/>
          <w:numId w:val="1006"/>
        </w:numPr>
      </w:pPr>
      <w:r>
        <w:t xml:space="preserve">(8 points) Obtain a histogram of</w:t>
      </w:r>
      <w:r>
        <w:t xml:space="preserve"> </w:t>
      </w:r>
      <w:r>
        <w:rPr>
          <w:rStyle w:val="VerbatimChar"/>
        </w:rPr>
        <w:t xml:space="preserve">duration</w:t>
      </w:r>
      <w:r>
        <w:t xml:space="preserve"> </w:t>
      </w:r>
      <w:r>
        <w:t xml:space="preserve">with bin widths of 0.2. Include appropriate labels.</w:t>
      </w:r>
    </w:p>
    <w:p>
      <w:pPr>
        <w:numPr>
          <w:ilvl w:val="0"/>
          <w:numId w:val="1006"/>
        </w:numPr>
      </w:pPr>
      <w:r>
        <w:t xml:space="preserve">(4 points) Interpret the vertical bar nearest to the horizontal number 4.</w:t>
      </w:r>
    </w:p>
    <w:p>
      <w:pPr>
        <w:numPr>
          <w:ilvl w:val="0"/>
          <w:numId w:val="1006"/>
        </w:numPr>
      </w:pPr>
      <w:r>
        <w:t xml:space="preserve">(2 points) Describe the most striking feature of the histogram.</w:t>
      </w:r>
    </w:p>
    <w:p>
      <w:pPr>
        <w:numPr>
          <w:ilvl w:val="0"/>
          <w:numId w:val="1006"/>
        </w:numPr>
      </w:pPr>
      <w:r>
        <w:t xml:space="preserve">(6 points) Based upon this striking feature, add a new variable to</w:t>
      </w:r>
      <w:r>
        <w:t xml:space="preserve"> </w:t>
      </w:r>
      <w:r>
        <w:rPr>
          <w:rStyle w:val="VerbatimChar"/>
        </w:rPr>
        <w:t xml:space="preserve">geyser</w:t>
      </w:r>
      <w:r>
        <w:t xml:space="preserve"> </w:t>
      </w:r>
      <w:r>
        <w:t xml:space="preserve">that groups the data appropriately. Obtain the count, median, and interquartile range of</w:t>
      </w:r>
      <w:r>
        <w:t xml:space="preserve"> </w:t>
      </w:r>
      <w:r>
        <w:rPr>
          <w:rStyle w:val="VerbatimChar"/>
        </w:rPr>
        <w:t xml:space="preserve">duration</w:t>
      </w:r>
      <w:r>
        <w:t xml:space="preserve"> </w:t>
      </w:r>
      <w:r>
        <w:t xml:space="preserve">grouped by your new variable.</w:t>
      </w:r>
    </w:p>
    <w:bookmarkEnd w:id="28"/>
    <w:bookmarkStart w:id="29" w:name="exercise-7-18-points"/>
    <w:p>
      <w:pPr>
        <w:pStyle w:val="Heading2"/>
      </w:pPr>
      <w:r>
        <w:t xml:space="preserve">Exercise 7 (18 points)</w:t>
      </w:r>
    </w:p>
    <w:p>
      <w:pPr>
        <w:pStyle w:val="FirstParagraph"/>
      </w:pPr>
      <w:r>
        <w:t xml:space="preserve">Consider the data sets</w:t>
      </w:r>
      <w:r>
        <w:t xml:space="preserve"> </w:t>
      </w:r>
      <w:r>
        <w:rPr>
          <w:rStyle w:val="VerbatimChar"/>
        </w:rPr>
        <w:t xml:space="preserve">beaver1</w:t>
      </w:r>
      <w:r>
        <w:t xml:space="preserve"> </w:t>
      </w:r>
      <w:r>
        <w:t xml:space="preserve">and</w:t>
      </w:r>
      <w:r>
        <w:t xml:space="preserve"> </w:t>
      </w:r>
      <w:r>
        <w:rPr>
          <w:rStyle w:val="VerbatimChar"/>
        </w:rPr>
        <w:t xml:space="preserve">beaver2</w:t>
      </w:r>
      <w:r>
        <w:t xml:space="preserve"> </w:t>
      </w:r>
      <w:r>
        <w:t xml:space="preserve">found in the</w:t>
      </w:r>
      <w:r>
        <w:t xml:space="preserve"> </w:t>
      </w:r>
      <w:r>
        <w:rPr>
          <w:rStyle w:val="VerbatimChar"/>
        </w:rPr>
        <w:t xml:space="preserve">datasets</w:t>
      </w:r>
      <w:r>
        <w:t xml:space="preserve"> </w:t>
      </w:r>
      <w:r>
        <w:t xml:space="preserve">package and the corresponding documentation found in</w:t>
      </w:r>
      <w:r>
        <w:t xml:space="preserve"> </w:t>
      </w:r>
      <w:r>
        <w:rPr>
          <w:rStyle w:val="VerbatimChar"/>
        </w:rPr>
        <w:t xml:space="preserve">Help</w:t>
      </w:r>
      <w:r>
        <w:t xml:space="preserve">.</w:t>
      </w:r>
    </w:p>
    <w:p>
      <w:pPr>
        <w:pStyle w:val="Compact"/>
        <w:numPr>
          <w:ilvl w:val="0"/>
          <w:numId w:val="1007"/>
        </w:numPr>
      </w:pPr>
      <w:r>
        <w:t xml:space="preserve">(6 points) Create a single data set</w:t>
      </w:r>
      <w:r>
        <w:t xml:space="preserve"> </w:t>
      </w:r>
      <w:r>
        <w:rPr>
          <w:rStyle w:val="VerbatimChar"/>
        </w:rPr>
        <w:t xml:space="preserve">beaver</w:t>
      </w:r>
      <w:r>
        <w:t xml:space="preserve"> </w:t>
      </w:r>
      <w:r>
        <w:t xml:space="preserve">that binds the two together and adds a factor column that indicates which beaver and a numeric column that indicates which reading. The table below shows what four of the rows of</w:t>
      </w:r>
      <w:r>
        <w:t xml:space="preserve"> </w:t>
      </w:r>
      <w:r>
        <w:rPr>
          <w:rStyle w:val="VerbatimChar"/>
        </w:rPr>
        <w:t xml:space="preserve">beaver</w:t>
      </w:r>
      <w:r>
        <w:t xml:space="preserve"> </w:t>
      </w:r>
      <w:r>
        <w:t xml:space="preserve">should look like.</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jc w:val="right"/>
            </w:pPr>
            <w:r>
              <w:t xml:space="preserve">row</w:t>
            </w:r>
          </w:p>
        </w:tc>
        <w:tc>
          <w:tcPr/>
          <w:p>
            <w:pPr>
              <w:pStyle w:val="Compact"/>
              <w:jc w:val="right"/>
            </w:pPr>
            <w:r>
              <w:t xml:space="preserve">day</w:t>
            </w:r>
          </w:p>
        </w:tc>
        <w:tc>
          <w:tcPr/>
          <w:p>
            <w:pPr>
              <w:pStyle w:val="Compact"/>
              <w:jc w:val="right"/>
            </w:pPr>
            <w:r>
              <w:t xml:space="preserve">time</w:t>
            </w:r>
          </w:p>
        </w:tc>
        <w:tc>
          <w:tcPr/>
          <w:p>
            <w:pPr>
              <w:pStyle w:val="Compact"/>
              <w:jc w:val="right"/>
            </w:pPr>
            <w:r>
              <w:t xml:space="preserve">temp</w:t>
            </w:r>
          </w:p>
        </w:tc>
        <w:tc>
          <w:tcPr/>
          <w:p>
            <w:pPr>
              <w:pStyle w:val="Compact"/>
              <w:jc w:val="right"/>
            </w:pPr>
            <w:r>
              <w:t xml:space="preserve">activ</w:t>
            </w:r>
          </w:p>
        </w:tc>
        <w:tc>
          <w:tcPr/>
          <w:p>
            <w:pPr>
              <w:pStyle w:val="Compact"/>
              <w:jc w:val="right"/>
            </w:pPr>
            <w:r>
              <w:t xml:space="preserve">animal</w:t>
            </w:r>
          </w:p>
        </w:tc>
        <w:tc>
          <w:tcPr/>
          <w:p>
            <w:pPr>
              <w:pStyle w:val="Compact"/>
              <w:jc w:val="right"/>
            </w:pPr>
            <w:r>
              <w:t xml:space="preserve">reading</w:t>
            </w:r>
          </w:p>
        </w:tc>
      </w:tr>
      <w:tr>
        <w:tc>
          <w:tcPr/>
          <w:p>
            <w:pPr>
              <w:pStyle w:val="Compact"/>
              <w:jc w:val="right"/>
            </w:pPr>
            <w:r>
              <w:t xml:space="preserve">1</w:t>
            </w:r>
          </w:p>
        </w:tc>
        <w:tc>
          <w:tcPr/>
          <w:p>
            <w:pPr>
              <w:pStyle w:val="Compact"/>
              <w:jc w:val="right"/>
            </w:pPr>
            <w:r>
              <w:t xml:space="preserve">346</w:t>
            </w:r>
          </w:p>
        </w:tc>
        <w:tc>
          <w:tcPr/>
          <w:p>
            <w:pPr>
              <w:pStyle w:val="Compact"/>
              <w:jc w:val="right"/>
            </w:pPr>
            <w:r>
              <w:t xml:space="preserve">840</w:t>
            </w:r>
          </w:p>
        </w:tc>
        <w:tc>
          <w:tcPr/>
          <w:p>
            <w:pPr>
              <w:pStyle w:val="Compact"/>
              <w:jc w:val="right"/>
            </w:pPr>
            <w:r>
              <w:t xml:space="preserve">36.33</w:t>
            </w:r>
          </w:p>
        </w:tc>
        <w:tc>
          <w:tcPr/>
          <w:p>
            <w:pPr>
              <w:pStyle w:val="Compact"/>
              <w:jc w:val="right"/>
            </w:pPr>
            <w:r>
              <w:t xml:space="preserve">0</w:t>
            </w:r>
          </w:p>
        </w:tc>
        <w:tc>
          <w:tcPr/>
          <w:p>
            <w:pPr>
              <w:pStyle w:val="Compact"/>
              <w:jc w:val="right"/>
            </w:pPr>
            <w:r>
              <w:t xml:space="preserve">1</w:t>
            </w:r>
          </w:p>
        </w:tc>
        <w:tc>
          <w:tcPr/>
          <w:p>
            <w:pPr>
              <w:pStyle w:val="Compact"/>
              <w:jc w:val="right"/>
            </w:pPr>
            <w:r>
              <w:t xml:space="preserve">1</w:t>
            </w:r>
          </w:p>
        </w:tc>
      </w:tr>
      <w:tr>
        <w:tc>
          <w:tcPr/>
          <w:p>
            <w:pPr>
              <w:pStyle w:val="Compact"/>
              <w:jc w:val="right"/>
            </w:pPr>
            <w:r>
              <w:t xml:space="preserve">2</w:t>
            </w:r>
          </w:p>
        </w:tc>
        <w:tc>
          <w:tcPr/>
          <w:p>
            <w:pPr>
              <w:pStyle w:val="Compact"/>
              <w:jc w:val="right"/>
            </w:pPr>
            <w:r>
              <w:t xml:space="preserve">346</w:t>
            </w:r>
          </w:p>
        </w:tc>
        <w:tc>
          <w:tcPr/>
          <w:p>
            <w:pPr>
              <w:pStyle w:val="Compact"/>
              <w:jc w:val="right"/>
            </w:pPr>
            <w:r>
              <w:t xml:space="preserve">850</w:t>
            </w:r>
          </w:p>
        </w:tc>
        <w:tc>
          <w:tcPr/>
          <w:p>
            <w:pPr>
              <w:pStyle w:val="Compact"/>
              <w:jc w:val="right"/>
            </w:pPr>
            <w:r>
              <w:t xml:space="preserve">36.34</w:t>
            </w:r>
          </w:p>
        </w:tc>
        <w:tc>
          <w:tcPr/>
          <w:p>
            <w:pPr>
              <w:pStyle w:val="Compact"/>
              <w:jc w:val="right"/>
            </w:pPr>
            <w:r>
              <w:t xml:space="preserve">0</w:t>
            </w:r>
          </w:p>
        </w:tc>
        <w:tc>
          <w:tcPr/>
          <w:p>
            <w:pPr>
              <w:pStyle w:val="Compact"/>
              <w:jc w:val="right"/>
            </w:pPr>
            <w:r>
              <w:t xml:space="preserve">1</w:t>
            </w:r>
          </w:p>
        </w:tc>
        <w:tc>
          <w:tcPr/>
          <w:p>
            <w:pPr>
              <w:pStyle w:val="Compact"/>
              <w:jc w:val="right"/>
            </w:pPr>
            <w:r>
              <w:t xml:space="preserve">2</w:t>
            </w:r>
          </w:p>
        </w:tc>
      </w:tr>
      <w:tr>
        <w:tc>
          <w:tcPr/>
          <w:p>
            <w:pPr>
              <w:pStyle w:val="Compact"/>
              <w:jc w:val="right"/>
            </w:pPr>
            <w:r>
              <w:t xml:space="preserve">115</w:t>
            </w:r>
          </w:p>
        </w:tc>
        <w:tc>
          <w:tcPr/>
          <w:p>
            <w:pPr>
              <w:pStyle w:val="Compact"/>
              <w:jc w:val="right"/>
            </w:pPr>
            <w:r>
              <w:t xml:space="preserve">307</w:t>
            </w:r>
          </w:p>
        </w:tc>
        <w:tc>
          <w:tcPr/>
          <w:p>
            <w:pPr>
              <w:pStyle w:val="Compact"/>
              <w:jc w:val="right"/>
            </w:pPr>
            <w:r>
              <w:t xml:space="preserve">930</w:t>
            </w:r>
          </w:p>
        </w:tc>
        <w:tc>
          <w:tcPr/>
          <w:p>
            <w:pPr>
              <w:pStyle w:val="Compact"/>
              <w:jc w:val="right"/>
            </w:pPr>
            <w:r>
              <w:t xml:space="preserve">36.58</w:t>
            </w:r>
          </w:p>
        </w:tc>
        <w:tc>
          <w:tcPr/>
          <w:p>
            <w:pPr>
              <w:pStyle w:val="Compact"/>
              <w:jc w:val="right"/>
            </w:pPr>
            <w:r>
              <w:t xml:space="preserve">0</w:t>
            </w:r>
          </w:p>
        </w:tc>
        <w:tc>
          <w:tcPr/>
          <w:p>
            <w:pPr>
              <w:pStyle w:val="Compact"/>
              <w:jc w:val="right"/>
            </w:pPr>
            <w:r>
              <w:t xml:space="preserve">2</w:t>
            </w:r>
          </w:p>
        </w:tc>
        <w:tc>
          <w:tcPr/>
          <w:p>
            <w:pPr>
              <w:pStyle w:val="Compact"/>
              <w:jc w:val="right"/>
            </w:pPr>
            <w:r>
              <w:t xml:space="preserve">1</w:t>
            </w:r>
          </w:p>
        </w:tc>
      </w:tr>
      <w:tr>
        <w:tc>
          <w:tcPr/>
          <w:p>
            <w:pPr>
              <w:pStyle w:val="Compact"/>
              <w:jc w:val="right"/>
            </w:pPr>
            <w:r>
              <w:t xml:space="preserve">116</w:t>
            </w:r>
          </w:p>
        </w:tc>
        <w:tc>
          <w:tcPr/>
          <w:p>
            <w:pPr>
              <w:pStyle w:val="Compact"/>
              <w:jc w:val="right"/>
            </w:pPr>
            <w:r>
              <w:t xml:space="preserve">307</w:t>
            </w:r>
          </w:p>
        </w:tc>
        <w:tc>
          <w:tcPr/>
          <w:p>
            <w:pPr>
              <w:pStyle w:val="Compact"/>
              <w:jc w:val="right"/>
            </w:pPr>
            <w:r>
              <w:t xml:space="preserve">940</w:t>
            </w:r>
          </w:p>
        </w:tc>
        <w:tc>
          <w:tcPr/>
          <w:p>
            <w:pPr>
              <w:pStyle w:val="Compact"/>
              <w:jc w:val="right"/>
            </w:pPr>
            <w:r>
              <w:t xml:space="preserve">36.73</w:t>
            </w:r>
          </w:p>
        </w:tc>
        <w:tc>
          <w:tcPr/>
          <w:p>
            <w:pPr>
              <w:pStyle w:val="Compact"/>
              <w:jc w:val="right"/>
            </w:pPr>
            <w:r>
              <w:t xml:space="preserve">0</w:t>
            </w:r>
          </w:p>
        </w:tc>
        <w:tc>
          <w:tcPr/>
          <w:p>
            <w:pPr>
              <w:pStyle w:val="Compact"/>
              <w:jc w:val="right"/>
            </w:pPr>
            <w:r>
              <w:t xml:space="preserve">2</w:t>
            </w:r>
          </w:p>
        </w:tc>
        <w:tc>
          <w:tcPr/>
          <w:p>
            <w:pPr>
              <w:pStyle w:val="Compact"/>
              <w:jc w:val="right"/>
            </w:pPr>
            <w:r>
              <w:t xml:space="preserve">2</w:t>
            </w:r>
          </w:p>
        </w:tc>
      </w:tr>
    </w:tbl>
    <w:p>
      <w:pPr>
        <w:numPr>
          <w:ilvl w:val="0"/>
          <w:numId w:val="1008"/>
        </w:numPr>
      </w:pPr>
      <w:r>
        <w:t xml:space="preserve">(6 points) Obtain a time series plot of the two beavers temperatures by placing</w:t>
      </w:r>
      <w:r>
        <w:t xml:space="preserve"> </w:t>
      </w:r>
      <w:r>
        <w:rPr>
          <w:rStyle w:val="VerbatimChar"/>
        </w:rPr>
        <w:t xml:space="preserve">reading</w:t>
      </w:r>
      <w:r>
        <w:t xml:space="preserve"> </w:t>
      </w:r>
      <w:r>
        <w:t xml:space="preserve">on the horizontal axis,</w:t>
      </w:r>
      <w:r>
        <w:t xml:space="preserve"> </w:t>
      </w:r>
      <w:r>
        <w:rPr>
          <w:rStyle w:val="VerbatimChar"/>
        </w:rPr>
        <w:t xml:space="preserve">temp</w:t>
      </w:r>
      <w:r>
        <w:t xml:space="preserve"> </w:t>
      </w:r>
      <w:r>
        <w:t xml:space="preserve">on the vertical axis, and</w:t>
      </w:r>
      <w:r>
        <w:t xml:space="preserve"> </w:t>
      </w:r>
      <w:r>
        <w:rPr>
          <w:rStyle w:val="VerbatimChar"/>
        </w:rPr>
        <w:t xml:space="preserve">animal</w:t>
      </w:r>
      <w:r>
        <w:t xml:space="preserve"> </w:t>
      </w:r>
      <w:r>
        <w:t xml:space="preserve">as the color. Include appropriate labels.</w:t>
      </w:r>
    </w:p>
    <w:p>
      <w:pPr>
        <w:numPr>
          <w:ilvl w:val="0"/>
          <w:numId w:val="1008"/>
        </w:numPr>
      </w:pPr>
      <w:r>
        <w:t xml:space="preserve">(6 points) What can you conclude about the real-world situation based upon the three most striking features of the graphic?</w:t>
      </w:r>
    </w:p>
    <w:bookmarkEnd w:id="29"/>
    <w:bookmarkStart w:id="30" w:name="exercise-8-10-points"/>
    <w:p>
      <w:pPr>
        <w:pStyle w:val="Heading2"/>
      </w:pPr>
      <w:r>
        <w:t xml:space="preserve">Exercise 8 (10 points)</w:t>
      </w:r>
    </w:p>
    <w:p>
      <w:pPr>
        <w:pStyle w:val="FirstParagraph"/>
      </w:pPr>
      <w:r>
        <w:t xml:space="preserve">An urn contains 5 blue, 6 green, and 3 red balls. If 4 balls are randomly drawn from the urn without replacement, approximate with a simulation the probability of obtaining at least 1 ball of each color. For example, (blue, red, blue, green) would qualify but (blue, blue, green, blue) would not. Set the seed, write a simulation to answer this question, run the simulation at least 10,000 times, and answer the question in a sentence.</w:t>
      </w:r>
    </w:p>
    <w:bookmarkEnd w:id="30"/>
    <w:bookmarkStart w:id="31" w:name="exercise-9-10-points"/>
    <w:p>
      <w:pPr>
        <w:pStyle w:val="Heading2"/>
      </w:pPr>
      <w:r>
        <w:t xml:space="preserve">Exercise 9 (10 points)</w:t>
      </w:r>
    </w:p>
    <w:p>
      <w:pPr>
        <w:pStyle w:val="FirstParagraph"/>
      </w:pPr>
      <w:r>
        <w:t xml:space="preserve">A four-sided die is rolled until an odd number appears or until it has been rolled three times. For example, one outcome could be rolls of 4 and 1, and a second outcome could be rolls of 4, 2, and 4. Let</w:t>
      </w:r>
      <w:r>
        <w:t xml:space="preserve"> </w:t>
      </w:r>
      <m:oMath>
        <m:r>
          <m:t>X</m:t>
        </m:r>
      </m:oMath>
      <w:r>
        <w:t xml:space="preserve"> </w:t>
      </w:r>
      <w:r>
        <w:t xml:space="preserve">be the maximum number rolled.</w:t>
      </w:r>
    </w:p>
    <w:p>
      <w:pPr>
        <w:numPr>
          <w:ilvl w:val="0"/>
          <w:numId w:val="1009"/>
        </w:numPr>
      </w:pPr>
      <w:r>
        <w:t xml:space="preserve">(4 points) Determine the probability distribution function.</w:t>
      </w:r>
    </w:p>
    <w:p>
      <w:pPr>
        <w:numPr>
          <w:ilvl w:val="0"/>
          <w:numId w:val="1009"/>
        </w:numPr>
      </w:pPr>
      <w:r>
        <w:t xml:space="preserve">(4 points) Calculate the mean and standard deviation of</w:t>
      </w:r>
      <w:r>
        <w:t xml:space="preserve"> </w:t>
      </w:r>
      <m:oMath>
        <m:r>
          <m:t>X</m:t>
        </m:r>
      </m:oMath>
      <w:r>
        <w:t xml:space="preserve">.</w:t>
      </w:r>
    </w:p>
    <w:p>
      <w:pPr>
        <w:numPr>
          <w:ilvl w:val="0"/>
          <w:numId w:val="1009"/>
        </w:numPr>
      </w:pPr>
      <w:r>
        <w:t xml:space="preserve">(2 points) Draw a graph of the cumulative distribution function.</w:t>
      </w:r>
    </w:p>
    <w:bookmarkEnd w:id="31"/>
    <w:bookmarkStart w:id="32" w:name="exercise-10-10-points"/>
    <w:p>
      <w:pPr>
        <w:pStyle w:val="Heading2"/>
      </w:pPr>
      <w:r>
        <w:t xml:space="preserve">Exercise 10 (10 points)</w:t>
      </w:r>
    </w:p>
    <w:p>
      <w:pPr>
        <w:pStyle w:val="FirstParagraph"/>
      </w:pPr>
      <w:r>
        <w:t xml:space="preserve">Consider the experiment and random variable described in the previous exercise. Write and run a simulation at least 1000 times to estimate the probability distribution function, mean, and standard deviation of X. Draw a spike graph or histogram of the empirical probability distribution function. Compare your results with those obtained in the previous exercise.</w:t>
      </w:r>
    </w:p>
    <w:bookmarkEnd w:id="32"/>
    <w:bookmarkStart w:id="33" w:name="exercise-11-5-points"/>
    <w:p>
      <w:pPr>
        <w:pStyle w:val="Heading2"/>
      </w:pPr>
      <w:r>
        <w:t xml:space="preserve">Exercise 11 (5 points)</w:t>
      </w:r>
    </w:p>
    <w:p>
      <w:pPr>
        <w:pStyle w:val="FirstParagraph"/>
      </w:pPr>
      <w:r>
        <w:t xml:space="preserve">The mean and standard deviation length of a sample of 100 widgets are 30 and 2 millimeters, respectively. Assuming it is bell shaped, sketch by hand a histogram of the lengths for this sample.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711">
    <w:nsid w:val="00A9971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712">
    <w:nsid w:val="00A99712"/>
    <w:multiLevelType w:val="multilevel"/>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num w:numId="1000">
    <w:abstractNumId w:val="990"/>
  </w:num>
  <w:num w:numId="1001">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7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9">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Midterm Exam (217 points)</dc:title>
  <dc:creator>TYPE YOUR NAME HERE</dc:creator>
  <cp:keywords/>
  <dcterms:created xsi:type="dcterms:W3CDTF">2026-03-02T14:29:28Z</dcterms:created>
  <dcterms:modified xsi:type="dcterms:W3CDTF">2026-03-02T14:29:28Z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Invalid Date</vt:lpwstr>
  </property>
  <property fmtid="{D5CDD505-2E9C-101B-9397-08002B2CF9AE}" pid="6" name="editor">
    <vt:lpwstr>visual</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toc-title">
    <vt:lpwstr>Table of contents</vt:lpwstr>
  </property>
</Properties>
</file>